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240" w:after="0"/>
        <w:jc w:val="center"/>
        <w:rPr>
          <w:b w:val="1"/>
          <w:bCs w:val="1"/>
          <w:outline w:val="0"/>
          <w:color w:val="1f4e79"/>
          <w:sz w:val="32"/>
          <w:szCs w:val="32"/>
          <w:u w:color="1f4e79"/>
          <w14:textFill>
            <w14:solidFill>
              <w14:srgbClr w14:val="1F4E79"/>
            </w14:solidFill>
          </w14:textFill>
        </w:rPr>
      </w:pPr>
      <w:r>
        <w:rPr>
          <w:b w:val="1"/>
          <w:bCs w:val="1"/>
          <w:outline w:val="0"/>
          <w:color w:val="1f4e79"/>
          <w:sz w:val="32"/>
          <w:szCs w:val="32"/>
          <w:u w:color="1f4e79"/>
          <w:rtl w:val="0"/>
          <w14:textFill>
            <w14:solidFill>
              <w14:srgbClr w14:val="1F4E79"/>
            </w14:solidFill>
          </w14:textFill>
        </w:rPr>
        <w:t>Warsztaty tworzenia questu w Warszawie</w:t>
      </w:r>
    </w:p>
    <w:p>
      <w:pPr>
        <w:pStyle w:val="Normal.0"/>
        <w:spacing w:after="0"/>
        <w:jc w:val="center"/>
        <w:rPr>
          <w:b w:val="1"/>
          <w:bCs w:val="1"/>
          <w:outline w:val="0"/>
          <w:color w:val="1f4e79"/>
          <w:sz w:val="24"/>
          <w:szCs w:val="24"/>
          <w:u w:color="1f4e79"/>
          <w14:textFill>
            <w14:solidFill>
              <w14:srgbClr w14:val="1F4E79"/>
            </w14:solidFill>
          </w14:textFill>
        </w:rPr>
      </w:pPr>
      <w:r>
        <w:rPr>
          <w:b w:val="1"/>
          <w:bCs w:val="1"/>
          <w:outline w:val="0"/>
          <w:color w:val="1f4e79"/>
          <w:sz w:val="24"/>
          <w:szCs w:val="24"/>
          <w:u w:color="1f4e79"/>
          <w:rtl w:val="0"/>
          <w14:textFill>
            <w14:solidFill>
              <w14:srgbClr w14:val="1F4E79"/>
            </w14:solidFill>
          </w14:textFill>
        </w:rPr>
        <w:t xml:space="preserve">w ramach projektu </w:t>
      </w:r>
      <w:r>
        <w:rPr>
          <w:b w:val="1"/>
          <w:bCs w:val="1"/>
          <w:outline w:val="0"/>
          <w:color w:val="1f4e79"/>
          <w:sz w:val="24"/>
          <w:szCs w:val="24"/>
          <w:u w:color="1f4e79"/>
          <w:rtl w:val="0"/>
          <w14:textFill>
            <w14:solidFill>
              <w14:srgbClr w14:val="1F4E79"/>
            </w14:solidFill>
          </w14:textFill>
        </w:rPr>
        <w:t>„</w:t>
      </w:r>
      <w:r>
        <w:rPr>
          <w:b w:val="1"/>
          <w:bCs w:val="1"/>
          <w:outline w:val="0"/>
          <w:color w:val="1f4e79"/>
          <w:sz w:val="24"/>
          <w:szCs w:val="24"/>
          <w:u w:color="1f4e79"/>
          <w:rtl w:val="0"/>
          <w:lang w:val="en-US"/>
          <w14:textFill>
            <w14:solidFill>
              <w14:srgbClr w14:val="1F4E79"/>
            </w14:solidFill>
          </w14:textFill>
        </w:rPr>
        <w:t>Quests full of colours</w:t>
      </w:r>
      <w:r>
        <w:rPr>
          <w:b w:val="1"/>
          <w:bCs w:val="1"/>
          <w:outline w:val="0"/>
          <w:color w:val="1f4e79"/>
          <w:sz w:val="24"/>
          <w:szCs w:val="24"/>
          <w:u w:color="1f4e79"/>
          <w:rtl w:val="0"/>
          <w14:textFill>
            <w14:solidFill>
              <w14:srgbClr w14:val="1F4E79"/>
            </w14:solidFill>
          </w14:textFill>
        </w:rPr>
        <w:t>”</w:t>
      </w:r>
    </w:p>
    <w:p>
      <w:pPr>
        <w:pStyle w:val="Normal.0"/>
        <w:spacing w:before="240" w:after="0"/>
        <w:jc w:val="center"/>
        <w:rPr>
          <w:b w:val="1"/>
          <w:bCs w:val="1"/>
          <w:outline w:val="0"/>
          <w:color w:val="1f4e79"/>
          <w:sz w:val="24"/>
          <w:szCs w:val="24"/>
          <w:u w:color="1f4e79"/>
          <w14:textFill>
            <w14:solidFill>
              <w14:srgbClr w14:val="1F4E79"/>
            </w14:solidFill>
          </w14:textFill>
        </w:rPr>
      </w:pPr>
      <w:r>
        <w:rPr>
          <w:b w:val="1"/>
          <w:bCs w:val="1"/>
          <w:outline w:val="0"/>
          <w:color w:val="1f4e79"/>
          <w:sz w:val="24"/>
          <w:szCs w:val="24"/>
          <w:u w:color="1f4e79"/>
          <w:rtl w:val="0"/>
          <w14:textFill>
            <w14:solidFill>
              <w14:srgbClr w14:val="1F4E79"/>
            </w14:solidFill>
          </w14:textFill>
        </w:rPr>
        <w:t>5-6.03.2022</w:t>
      </w:r>
    </w:p>
    <w:p>
      <w:pPr>
        <w:pStyle w:val="Normal.0"/>
        <w:spacing w:after="0"/>
        <w:jc w:val="center"/>
        <w:rPr>
          <w:b w:val="1"/>
          <w:bCs w:val="1"/>
          <w:outline w:val="0"/>
          <w:color w:val="1f4e79"/>
          <w:sz w:val="24"/>
          <w:szCs w:val="24"/>
          <w:u w:color="1f4e79"/>
          <w14:textFill>
            <w14:solidFill>
              <w14:srgbClr w14:val="1F4E79"/>
            </w14:solidFill>
          </w14:textFill>
        </w:rPr>
      </w:pPr>
      <w:r>
        <w:rPr>
          <w:b w:val="1"/>
          <w:bCs w:val="1"/>
          <w:outline w:val="0"/>
          <w:color w:val="1f4e79"/>
          <w:sz w:val="24"/>
          <w:szCs w:val="24"/>
          <w:u w:color="1f4e79"/>
          <w:rtl w:val="0"/>
          <w14:textFill>
            <w14:solidFill>
              <w14:srgbClr w14:val="1F4E79"/>
            </w14:solidFill>
          </w14:textFill>
        </w:rPr>
        <w:t>Warszawa, Liceum Og</w:t>
      </w:r>
      <w:r>
        <w:rPr>
          <w:b w:val="1"/>
          <w:bCs w:val="1"/>
          <w:outline w:val="0"/>
          <w:color w:val="1f4e79"/>
          <w:sz w:val="24"/>
          <w:szCs w:val="24"/>
          <w:u w:color="1f4e79"/>
          <w:rtl w:val="0"/>
          <w:lang w:val="es-ES_tradnl"/>
          <w14:textFill>
            <w14:solidFill>
              <w14:srgbClr w14:val="1F4E79"/>
            </w14:solidFill>
          </w14:textFill>
        </w:rPr>
        <w:t>ó</w:t>
      </w:r>
      <w:r>
        <w:rPr>
          <w:b w:val="1"/>
          <w:bCs w:val="1"/>
          <w:outline w:val="0"/>
          <w:color w:val="1f4e79"/>
          <w:sz w:val="24"/>
          <w:szCs w:val="24"/>
          <w:u w:color="1f4e79"/>
          <w:rtl w:val="0"/>
          <w14:textFill>
            <w14:solidFill>
              <w14:srgbClr w14:val="1F4E79"/>
            </w14:solidFill>
          </w14:textFill>
        </w:rPr>
        <w:t>lnokszta</w:t>
      </w:r>
      <w:r>
        <w:rPr>
          <w:b w:val="1"/>
          <w:bCs w:val="1"/>
          <w:outline w:val="0"/>
          <w:color w:val="1f4e79"/>
          <w:sz w:val="24"/>
          <w:szCs w:val="24"/>
          <w:u w:color="1f4e79"/>
          <w:rtl w:val="0"/>
          <w14:textFill>
            <w14:solidFill>
              <w14:srgbClr w14:val="1F4E79"/>
            </w14:solidFill>
          </w14:textFill>
        </w:rPr>
        <w:t>ł</w:t>
      </w:r>
      <w:r>
        <w:rPr>
          <w:b w:val="1"/>
          <w:bCs w:val="1"/>
          <w:outline w:val="0"/>
          <w:color w:val="1f4e79"/>
          <w:sz w:val="24"/>
          <w:szCs w:val="24"/>
          <w:u w:color="1f4e79"/>
          <w:rtl w:val="0"/>
          <w14:textFill>
            <w14:solidFill>
              <w14:srgbClr w14:val="1F4E79"/>
            </w14:solidFill>
          </w14:textFill>
        </w:rPr>
        <w:t>c</w:t>
      </w:r>
      <w:r>
        <w:rPr>
          <w:b w:val="1"/>
          <w:bCs w:val="1"/>
          <w:outline w:val="0"/>
          <w:color w:val="1f4e79"/>
          <w:sz w:val="24"/>
          <w:szCs w:val="24"/>
          <w:u w:color="1f4e79"/>
          <w:rtl w:val="0"/>
          <w14:textFill>
            <w14:solidFill>
              <w14:srgbClr w14:val="1F4E79"/>
            </w14:solidFill>
          </w14:textFill>
        </w:rPr>
        <w:t>ą</w:t>
      </w:r>
      <w:r>
        <w:rPr>
          <w:b w:val="1"/>
          <w:bCs w:val="1"/>
          <w:outline w:val="0"/>
          <w:color w:val="1f4e79"/>
          <w:sz w:val="24"/>
          <w:szCs w:val="24"/>
          <w:u w:color="1f4e79"/>
          <w:rtl w:val="0"/>
          <w:lang w:val="de-DE"/>
          <w14:textFill>
            <w14:solidFill>
              <w14:srgbClr w14:val="1F4E79"/>
            </w14:solidFill>
          </w14:textFill>
        </w:rPr>
        <w:t>ce Spo</w:t>
      </w:r>
      <w:r>
        <w:rPr>
          <w:b w:val="1"/>
          <w:bCs w:val="1"/>
          <w:outline w:val="0"/>
          <w:color w:val="1f4e79"/>
          <w:sz w:val="24"/>
          <w:szCs w:val="24"/>
          <w:u w:color="1f4e79"/>
          <w:rtl w:val="0"/>
          <w14:textFill>
            <w14:solidFill>
              <w14:srgbClr w14:val="1F4E79"/>
            </w14:solidFill>
          </w14:textFill>
        </w:rPr>
        <w:t>ł</w:t>
      </w:r>
      <w:r>
        <w:rPr>
          <w:b w:val="1"/>
          <w:bCs w:val="1"/>
          <w:outline w:val="0"/>
          <w:color w:val="1f4e79"/>
          <w:sz w:val="24"/>
          <w:szCs w:val="24"/>
          <w:u w:color="1f4e79"/>
          <w:rtl w:val="0"/>
          <w14:textFill>
            <w14:solidFill>
              <w14:srgbClr w14:val="1F4E79"/>
            </w14:solidFill>
          </w14:textFill>
        </w:rPr>
        <w:t>eczne nr 17, ul. Marsza</w:t>
      </w:r>
      <w:r>
        <w:rPr>
          <w:b w:val="1"/>
          <w:bCs w:val="1"/>
          <w:outline w:val="0"/>
          <w:color w:val="1f4e79"/>
          <w:sz w:val="24"/>
          <w:szCs w:val="24"/>
          <w:u w:color="1f4e79"/>
          <w:rtl w:val="0"/>
          <w14:textFill>
            <w14:solidFill>
              <w14:srgbClr w14:val="1F4E79"/>
            </w14:solidFill>
          </w14:textFill>
        </w:rPr>
        <w:t>ł</w:t>
      </w:r>
      <w:r>
        <w:rPr>
          <w:b w:val="1"/>
          <w:bCs w:val="1"/>
          <w:outline w:val="0"/>
          <w:color w:val="1f4e79"/>
          <w:sz w:val="24"/>
          <w:szCs w:val="24"/>
          <w:u w:color="1f4e79"/>
          <w:rtl w:val="0"/>
          <w14:textFill>
            <w14:solidFill>
              <w14:srgbClr w14:val="1F4E79"/>
            </w14:solidFill>
          </w14:textFill>
        </w:rPr>
        <w:t>kowska 34/50</w:t>
      </w:r>
    </w:p>
    <w:p>
      <w:pPr>
        <w:pStyle w:val="Normal.0"/>
        <w:spacing w:after="0"/>
        <w:jc w:val="center"/>
        <w:rPr>
          <w:b w:val="1"/>
          <w:bCs w:val="1"/>
          <w:outline w:val="0"/>
          <w:color w:val="1f4e79"/>
          <w:u w:color="1f4e79"/>
          <w14:textFill>
            <w14:solidFill>
              <w14:srgbClr w14:val="1F4E79"/>
            </w14:solidFill>
          </w14:textFill>
        </w:rPr>
      </w:pPr>
    </w:p>
    <w:p>
      <w:pPr>
        <w:pStyle w:val="Normal.0"/>
        <w:jc w:val="center"/>
        <w:rPr>
          <w:b w:val="1"/>
          <w:bCs w:val="1"/>
          <w:outline w:val="0"/>
          <w:color w:val="1f4e79"/>
          <w:sz w:val="28"/>
          <w:szCs w:val="28"/>
          <w:u w:color="1f4e79"/>
          <w14:textFill>
            <w14:solidFill>
              <w14:srgbClr w14:val="1F4E79"/>
            </w14:solidFill>
          </w14:textFill>
        </w:rPr>
      </w:pPr>
      <w:r>
        <w:rPr>
          <w:b w:val="1"/>
          <w:bCs w:val="1"/>
          <w:outline w:val="0"/>
          <w:color w:val="1f4e79"/>
          <w:sz w:val="28"/>
          <w:szCs w:val="28"/>
          <w:u w:color="1f4e79"/>
          <w:rtl w:val="0"/>
          <w14:textFill>
            <w14:solidFill>
              <w14:srgbClr w14:val="1F4E79"/>
            </w14:solidFill>
          </w14:textFill>
        </w:rPr>
        <w:t>Zaproszenie</w:t>
      </w:r>
    </w:p>
    <w:p>
      <w:pPr>
        <w:pStyle w:val="Normal.0"/>
      </w:pPr>
      <w:r>
        <w:rPr>
          <w:rtl w:val="0"/>
        </w:rPr>
        <w:t xml:space="preserve">W imieniu Fundacji Mapa Pasji serdecznie zapraszamy na warsztaty tworzenia questu </w:t>
      </w:r>
      <w:r>
        <w:rPr>
          <w:rtl w:val="0"/>
        </w:rPr>
        <w:t xml:space="preserve">– </w:t>
      </w:r>
      <w:r>
        <w:rPr>
          <w:rtl w:val="0"/>
        </w:rPr>
        <w:t>edukacyjnej gry terenowej o tematyce LGBTQ+, kt</w:t>
      </w:r>
      <w:r>
        <w:rPr>
          <w:rtl w:val="0"/>
          <w:lang w:val="es-ES_tradnl"/>
        </w:rPr>
        <w:t>ó</w:t>
      </w:r>
      <w:r>
        <w:rPr>
          <w:rtl w:val="0"/>
        </w:rPr>
        <w:t>re odb</w:t>
      </w:r>
      <w:r>
        <w:rPr>
          <w:rtl w:val="0"/>
        </w:rPr>
        <w:t>ę</w:t>
      </w:r>
      <w:r>
        <w:rPr>
          <w:rtl w:val="0"/>
        </w:rPr>
        <w:t>d</w:t>
      </w:r>
      <w:r>
        <w:rPr>
          <w:rtl w:val="0"/>
        </w:rPr>
        <w:t xml:space="preserve">ą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w Warszawie w dniach 5-6 marca br. Do udzia</w:t>
      </w:r>
      <w:r>
        <w:rPr>
          <w:rtl w:val="0"/>
        </w:rPr>
        <w:t>ł</w:t>
      </w:r>
      <w:r>
        <w:rPr>
          <w:rtl w:val="0"/>
        </w:rPr>
        <w:t>u w warsztatach zapraszamy osoby, kt</w:t>
      </w:r>
      <w:r>
        <w:rPr>
          <w:rtl w:val="0"/>
          <w:lang w:val="es-ES_tradnl"/>
        </w:rPr>
        <w:t>ó</w:t>
      </w:r>
      <w:r>
        <w:rPr>
          <w:rtl w:val="0"/>
          <w:lang w:val="fr-FR"/>
        </w:rPr>
        <w:t>re interesuj</w:t>
      </w:r>
      <w:r>
        <w:rPr>
          <w:rtl w:val="0"/>
        </w:rPr>
        <w:t xml:space="preserve">ą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tematyk</w:t>
      </w:r>
      <w:r>
        <w:rPr>
          <w:rtl w:val="0"/>
        </w:rPr>
        <w:t xml:space="preserve">ą </w:t>
      </w:r>
      <w:r>
        <w:rPr>
          <w:rtl w:val="0"/>
        </w:rPr>
        <w:t>LGBTQ+, chc</w:t>
      </w:r>
      <w:r>
        <w:rPr>
          <w:rtl w:val="0"/>
        </w:rPr>
        <w:t xml:space="preserve">ą </w:t>
      </w:r>
      <w:r>
        <w:rPr>
          <w:rtl w:val="0"/>
        </w:rPr>
        <w:t>dzieli</w:t>
      </w:r>
      <w:r>
        <w:rPr>
          <w:rtl w:val="0"/>
        </w:rPr>
        <w:t xml:space="preserve">ć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swoj</w:t>
      </w:r>
      <w:r>
        <w:rPr>
          <w:rtl w:val="0"/>
        </w:rPr>
        <w:t xml:space="preserve">ą </w:t>
      </w:r>
      <w:r>
        <w:rPr>
          <w:rtl w:val="0"/>
        </w:rPr>
        <w:t>wiedz</w:t>
      </w:r>
      <w:r>
        <w:rPr>
          <w:rtl w:val="0"/>
        </w:rPr>
        <w:t xml:space="preserve">ą </w:t>
      </w:r>
      <w:r>
        <w:rPr>
          <w:rtl w:val="0"/>
          <w:lang w:val="it-IT"/>
        </w:rPr>
        <w:t>i sp</w:t>
      </w:r>
      <w:r>
        <w:rPr>
          <w:rtl w:val="0"/>
        </w:rPr>
        <w:t>ę</w:t>
      </w:r>
      <w:r>
        <w:rPr>
          <w:rtl w:val="0"/>
        </w:rPr>
        <w:t>dzi</w:t>
      </w:r>
      <w:r>
        <w:rPr>
          <w:rtl w:val="0"/>
        </w:rPr>
        <w:t xml:space="preserve">ć </w:t>
      </w:r>
      <w:r>
        <w:rPr>
          <w:rtl w:val="0"/>
        </w:rPr>
        <w:t>dwa dni w tw</w:t>
      </w:r>
      <w:r>
        <w:rPr>
          <w:rtl w:val="0"/>
          <w:lang w:val="es-ES_tradnl"/>
        </w:rPr>
        <w:t>ó</w:t>
      </w:r>
      <w:r>
        <w:rPr>
          <w:rtl w:val="0"/>
        </w:rPr>
        <w:t>rczy spos</w:t>
      </w:r>
      <w:r>
        <w:rPr>
          <w:rtl w:val="0"/>
          <w:lang w:val="es-ES_tradnl"/>
        </w:rPr>
        <w:t>ó</w:t>
      </w:r>
      <w:r>
        <w:rPr>
          <w:rtl w:val="0"/>
        </w:rPr>
        <w:t>b, odkrywaj</w:t>
      </w:r>
      <w:r>
        <w:rPr>
          <w:rtl w:val="0"/>
        </w:rPr>
        <w:t>ą</w:t>
      </w:r>
      <w:r>
        <w:rPr>
          <w:rtl w:val="0"/>
        </w:rPr>
        <w:t>c ciekawostki Warszawy i wsp</w:t>
      </w:r>
      <w:r>
        <w:rPr>
          <w:rtl w:val="0"/>
        </w:rPr>
        <w:t>ół</w:t>
      </w:r>
      <w:r>
        <w:rPr>
          <w:rtl w:val="0"/>
        </w:rPr>
        <w:t>tworz</w:t>
      </w:r>
      <w:r>
        <w:rPr>
          <w:rtl w:val="0"/>
        </w:rPr>
        <w:t>ą</w:t>
      </w:r>
      <w:r>
        <w:rPr>
          <w:rtl w:val="0"/>
        </w:rPr>
        <w:t>c innowacyjn</w:t>
      </w:r>
      <w:r>
        <w:rPr>
          <w:rtl w:val="0"/>
        </w:rPr>
        <w:t>ą</w:t>
      </w:r>
      <w:r>
        <w:rPr>
          <w:rtl w:val="0"/>
        </w:rPr>
        <w:t>, szeroko dost</w:t>
      </w:r>
      <w:r>
        <w:rPr>
          <w:rtl w:val="0"/>
        </w:rPr>
        <w:t>ę</w:t>
      </w:r>
      <w:r>
        <w:rPr>
          <w:rtl w:val="0"/>
        </w:rPr>
        <w:t>pn</w:t>
      </w:r>
      <w:r>
        <w:rPr>
          <w:rtl w:val="0"/>
        </w:rPr>
        <w:t xml:space="preserve">ą </w:t>
      </w:r>
      <w:r>
        <w:rPr>
          <w:rtl w:val="0"/>
        </w:rPr>
        <w:t>gr</w:t>
      </w:r>
      <w:r>
        <w:rPr>
          <w:rtl w:val="0"/>
        </w:rPr>
        <w:t xml:space="preserve">ę </w:t>
      </w:r>
      <w:r>
        <w:rPr>
          <w:rtl w:val="0"/>
        </w:rPr>
        <w:t>terenow</w:t>
      </w:r>
      <w:r>
        <w:rPr>
          <w:rtl w:val="0"/>
        </w:rPr>
        <w:t xml:space="preserve">ą – </w:t>
      </w:r>
      <w:r>
        <w:rPr>
          <w:rtl w:val="0"/>
          <w:lang w:val="it-IT"/>
        </w:rPr>
        <w:t>quest.</w:t>
      </w:r>
    </w:p>
    <w:p>
      <w:pPr>
        <w:pStyle w:val="Normal.0"/>
      </w:pPr>
      <w:r>
        <w:rPr>
          <w:rtl w:val="0"/>
          <w:lang w:val="en-US"/>
        </w:rPr>
        <w:t>Questy to bezobs</w:t>
      </w:r>
      <w:r>
        <w:rPr>
          <w:rtl w:val="0"/>
        </w:rPr>
        <w:t>ł</w:t>
      </w:r>
      <w:r>
        <w:rPr>
          <w:rtl w:val="0"/>
        </w:rPr>
        <w:t>ugowe gry terenowe, w kt</w:t>
      </w:r>
      <w:r>
        <w:rPr>
          <w:rtl w:val="0"/>
          <w:lang w:val="es-ES_tradnl"/>
        </w:rPr>
        <w:t>ó</w:t>
      </w:r>
      <w:r>
        <w:rPr>
          <w:rtl w:val="0"/>
          <w:lang w:val="en-US"/>
        </w:rPr>
        <w:t>re mo</w:t>
      </w:r>
      <w:r>
        <w:rPr>
          <w:rtl w:val="0"/>
        </w:rPr>
        <w:t>ż</w:t>
      </w:r>
      <w:r>
        <w:rPr>
          <w:rtl w:val="0"/>
          <w:lang w:val="it-IT"/>
        </w:rPr>
        <w:t>na gra</w:t>
      </w:r>
      <w:r>
        <w:rPr>
          <w:rtl w:val="0"/>
        </w:rPr>
        <w:t xml:space="preserve">ć </w:t>
      </w:r>
      <w:r>
        <w:rPr>
          <w:rtl w:val="0"/>
        </w:rPr>
        <w:t>w ka</w:t>
      </w:r>
      <w:r>
        <w:rPr>
          <w:rtl w:val="0"/>
        </w:rPr>
        <w:t>ż</w:t>
      </w:r>
      <w:r>
        <w:rPr>
          <w:rtl w:val="0"/>
        </w:rPr>
        <w:t xml:space="preserve">dej chwili </w:t>
      </w:r>
      <w:r>
        <w:rPr>
          <w:rtl w:val="0"/>
        </w:rPr>
        <w:t xml:space="preserve">– </w:t>
      </w:r>
      <w:r>
        <w:rPr>
          <w:rtl w:val="0"/>
        </w:rPr>
        <w:t xml:space="preserve">wystarczy samodzielnie wydrukowana karta gry lub aplikacja mobilna </w:t>
      </w:r>
      <w:r>
        <w:rPr>
          <w:rtl w:val="0"/>
        </w:rPr>
        <w:t>„</w:t>
      </w:r>
      <w:r>
        <w:rPr>
          <w:rtl w:val="0"/>
          <w:lang w:val="it-IT"/>
        </w:rPr>
        <w:t xml:space="preserve">Questy </w:t>
      </w:r>
      <w:r>
        <w:rPr>
          <w:rtl w:val="0"/>
        </w:rPr>
        <w:t xml:space="preserve">– </w:t>
      </w:r>
      <w:r>
        <w:rPr>
          <w:rtl w:val="0"/>
        </w:rPr>
        <w:t>Wyprawy Odkrywc</w:t>
      </w:r>
      <w:r>
        <w:rPr>
          <w:rtl w:val="0"/>
          <w:lang w:val="es-ES_tradnl"/>
        </w:rPr>
        <w:t>ó</w:t>
      </w:r>
      <w:r>
        <w:rPr>
          <w:rtl w:val="0"/>
        </w:rPr>
        <w:t>w</w:t>
      </w:r>
      <w:r>
        <w:rPr>
          <w:rtl w:val="0"/>
        </w:rPr>
        <w:t xml:space="preserve">” </w:t>
      </w:r>
      <w:r>
        <w:rPr>
          <w:rtl w:val="0"/>
        </w:rPr>
        <w:t>dost</w:t>
      </w:r>
      <w:r>
        <w:rPr>
          <w:rtl w:val="0"/>
        </w:rPr>
        <w:t>ę</w:t>
      </w:r>
      <w:r>
        <w:rPr>
          <w:rtl w:val="0"/>
        </w:rPr>
        <w:t>pna bezp</w:t>
      </w:r>
      <w:r>
        <w:rPr>
          <w:rtl w:val="0"/>
        </w:rPr>
        <w:t>ł</w:t>
      </w:r>
      <w:r>
        <w:rPr>
          <w:rtl w:val="0"/>
        </w:rPr>
        <w:t>atnie dla systemu Android i iOS. Osoba graj</w:t>
      </w:r>
      <w:r>
        <w:rPr>
          <w:rtl w:val="0"/>
        </w:rPr>
        <w:t>ą</w:t>
      </w:r>
      <w:r>
        <w:rPr>
          <w:rtl w:val="0"/>
        </w:rPr>
        <w:t>ca czyta wierszowane wskaz</w:t>
      </w:r>
      <w:r>
        <w:rPr>
          <w:rtl w:val="0"/>
          <w:lang w:val="es-ES_tradnl"/>
        </w:rPr>
        <w:t>ó</w:t>
      </w:r>
      <w:r>
        <w:rPr>
          <w:rtl w:val="0"/>
        </w:rPr>
        <w:t>wki i rozwi</w:t>
      </w:r>
      <w:r>
        <w:rPr>
          <w:rtl w:val="0"/>
        </w:rPr>
        <w:t>ą</w:t>
      </w:r>
      <w:r>
        <w:rPr>
          <w:rtl w:val="0"/>
        </w:rPr>
        <w:t>zuje zagadki, kt</w:t>
      </w:r>
      <w:r>
        <w:rPr>
          <w:rtl w:val="0"/>
          <w:lang w:val="es-ES_tradnl"/>
        </w:rPr>
        <w:t>ó</w:t>
      </w:r>
      <w:r>
        <w:rPr>
          <w:rtl w:val="0"/>
        </w:rPr>
        <w:t>re prowadz</w:t>
      </w:r>
      <w:r>
        <w:rPr>
          <w:rtl w:val="0"/>
        </w:rPr>
        <w:t xml:space="preserve">ą </w:t>
      </w:r>
      <w:r>
        <w:rPr>
          <w:rtl w:val="0"/>
        </w:rPr>
        <w:t xml:space="preserve">do skarbu </w:t>
      </w:r>
      <w:r>
        <w:rPr>
          <w:rtl w:val="0"/>
        </w:rPr>
        <w:t xml:space="preserve">– </w:t>
      </w:r>
      <w:r>
        <w:rPr>
          <w:rtl w:val="0"/>
        </w:rPr>
        <w:t>pami</w:t>
      </w:r>
      <w:r>
        <w:rPr>
          <w:rtl w:val="0"/>
        </w:rPr>
        <w:t>ą</w:t>
      </w:r>
      <w:r>
        <w:rPr>
          <w:rtl w:val="0"/>
        </w:rPr>
        <w:t>tkowej piecz</w:t>
      </w:r>
      <w:r>
        <w:rPr>
          <w:rtl w:val="0"/>
        </w:rPr>
        <w:t>ę</w:t>
      </w:r>
      <w:r>
        <w:rPr>
          <w:rtl w:val="0"/>
        </w:rPr>
        <w:t>ci. W og</w:t>
      </w:r>
      <w:r>
        <w:rPr>
          <w:rtl w:val="0"/>
          <w:lang w:val="es-ES_tradnl"/>
        </w:rPr>
        <w:t>ó</w:t>
      </w:r>
      <w:r>
        <w:rPr>
          <w:rtl w:val="0"/>
        </w:rPr>
        <w:t xml:space="preserve">lnopolskiej sieci </w:t>
      </w:r>
      <w:r>
        <w:rPr>
          <w:rtl w:val="0"/>
        </w:rPr>
        <w:t>„</w:t>
      </w:r>
      <w:r>
        <w:rPr>
          <w:rtl w:val="0"/>
          <w:lang w:val="it-IT"/>
        </w:rPr>
        <w:t xml:space="preserve">Questy </w:t>
      </w:r>
      <w:r>
        <w:rPr>
          <w:rtl w:val="0"/>
        </w:rPr>
        <w:t xml:space="preserve">– </w:t>
      </w:r>
      <w:r>
        <w:rPr>
          <w:rtl w:val="0"/>
        </w:rPr>
        <w:t>Wyprawy Odkrywc</w:t>
      </w:r>
      <w:r>
        <w:rPr>
          <w:rtl w:val="0"/>
          <w:lang w:val="es-ES_tradnl"/>
        </w:rPr>
        <w:t>ó</w:t>
      </w:r>
      <w:r>
        <w:rPr>
          <w:rtl w:val="0"/>
        </w:rPr>
        <w:t>w</w:t>
      </w:r>
      <w:r>
        <w:rPr>
          <w:rtl w:val="0"/>
        </w:rPr>
        <w:t xml:space="preserve">” </w:t>
      </w:r>
      <w:r>
        <w:rPr>
          <w:rtl w:val="0"/>
        </w:rPr>
        <w:t>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"http://www.questy.org.pl"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www.questy.org.pl</w:t>
      </w:r>
      <w:r>
        <w:rPr/>
        <w:fldChar w:fldCharType="end" w:fldLock="0"/>
      </w:r>
      <w:r>
        <w:rPr>
          <w:rtl w:val="0"/>
        </w:rPr>
        <w:t>) takich gier jest ju</w:t>
      </w:r>
      <w:r>
        <w:rPr>
          <w:rtl w:val="0"/>
        </w:rPr>
        <w:t xml:space="preserve">ż </w:t>
      </w:r>
      <w:r>
        <w:rPr>
          <w:rtl w:val="0"/>
        </w:rPr>
        <w:t>dost</w:t>
      </w:r>
      <w:r>
        <w:rPr>
          <w:rtl w:val="0"/>
        </w:rPr>
        <w:t>ę</w:t>
      </w:r>
      <w:r>
        <w:rPr>
          <w:rtl w:val="0"/>
        </w:rPr>
        <w:t>pnych ponad 600 w ca</w:t>
      </w:r>
      <w:r>
        <w:rPr>
          <w:rtl w:val="0"/>
        </w:rPr>
        <w:t>ł</w:t>
      </w:r>
      <w:r>
        <w:rPr>
          <w:rtl w:val="0"/>
        </w:rPr>
        <w:t xml:space="preserve">ej Polsce, a </w:t>
      </w:r>
      <w:r>
        <w:rPr>
          <w:rtl w:val="0"/>
        </w:rPr>
        <w:t xml:space="preserve">ich </w:t>
      </w:r>
      <w:r>
        <w:rPr>
          <w:rtl w:val="0"/>
        </w:rPr>
        <w:t>spo</w:t>
      </w:r>
      <w:r>
        <w:rPr>
          <w:rtl w:val="0"/>
        </w:rPr>
        <w:t>ł</w:t>
      </w:r>
      <w:r>
        <w:rPr>
          <w:rtl w:val="0"/>
        </w:rPr>
        <w:t>eczno</w:t>
      </w:r>
      <w:r>
        <w:rPr>
          <w:rtl w:val="0"/>
        </w:rPr>
        <w:t xml:space="preserve">ść </w:t>
      </w:r>
      <w:r>
        <w:rPr>
          <w:rtl w:val="0"/>
        </w:rPr>
        <w:t>liczy ponad 12 tysi</w:t>
      </w:r>
      <w:r>
        <w:rPr>
          <w:rtl w:val="0"/>
        </w:rPr>
        <w:t>ę</w:t>
      </w:r>
      <w:r>
        <w:rPr>
          <w:rtl w:val="0"/>
        </w:rPr>
        <w:t xml:space="preserve">cy </w:t>
      </w:r>
      <w:r>
        <w:rPr>
          <w:rtl w:val="0"/>
        </w:rPr>
        <w:t>os</w:t>
      </w:r>
      <w:r>
        <w:rPr>
          <w:rtl w:val="0"/>
        </w:rPr>
        <w:t>ó</w:t>
      </w:r>
      <w:r>
        <w:rPr>
          <w:rtl w:val="0"/>
        </w:rPr>
        <w:t>b</w:t>
      </w:r>
      <w:r>
        <w:rPr>
          <w:rtl w:val="0"/>
          <w:lang w:val="it-IT"/>
        </w:rPr>
        <w:t>. Questy mog</w:t>
      </w:r>
      <w:r>
        <w:rPr>
          <w:rtl w:val="0"/>
        </w:rPr>
        <w:t xml:space="preserve">ą </w:t>
      </w:r>
      <w:r>
        <w:rPr>
          <w:rtl w:val="0"/>
          <w:lang w:val="es-ES_tradnl"/>
        </w:rPr>
        <w:t>mie</w:t>
      </w:r>
      <w:r>
        <w:rPr>
          <w:rtl w:val="0"/>
        </w:rPr>
        <w:t xml:space="preserve">ć </w:t>
      </w:r>
      <w:r>
        <w:rPr>
          <w:rtl w:val="0"/>
        </w:rPr>
        <w:t>najr</w:t>
      </w:r>
      <w:r>
        <w:rPr>
          <w:rtl w:val="0"/>
        </w:rPr>
        <w:t>óż</w:t>
      </w:r>
      <w:r>
        <w:rPr>
          <w:rtl w:val="0"/>
        </w:rPr>
        <w:t>niejsz</w:t>
      </w:r>
      <w:r>
        <w:rPr>
          <w:rtl w:val="0"/>
        </w:rPr>
        <w:t xml:space="preserve">ą </w:t>
      </w:r>
      <w:r>
        <w:rPr>
          <w:rtl w:val="0"/>
        </w:rPr>
        <w:t>tematyk</w:t>
      </w:r>
      <w:r>
        <w:rPr>
          <w:rtl w:val="0"/>
        </w:rPr>
        <w:t xml:space="preserve">ę – </w:t>
      </w:r>
      <w:r>
        <w:rPr>
          <w:rtl w:val="0"/>
        </w:rPr>
        <w:t>od historycznej, przez kulturow</w:t>
      </w:r>
      <w:r>
        <w:rPr>
          <w:rtl w:val="0"/>
        </w:rPr>
        <w:t>ą</w:t>
      </w:r>
      <w:r>
        <w:rPr>
          <w:rtl w:val="0"/>
        </w:rPr>
        <w:t>, przyrodnicz</w:t>
      </w:r>
      <w:r>
        <w:rPr>
          <w:rtl w:val="0"/>
        </w:rPr>
        <w:t>ą</w:t>
      </w:r>
      <w:r>
        <w:rPr>
          <w:rtl w:val="0"/>
        </w:rPr>
        <w:t>, obywatelsk</w:t>
      </w:r>
      <w:r>
        <w:rPr>
          <w:rtl w:val="0"/>
        </w:rPr>
        <w:t xml:space="preserve">ą </w:t>
      </w:r>
      <w:r>
        <w:rPr>
          <w:rtl w:val="0"/>
        </w:rPr>
        <w:t>i inn</w:t>
      </w:r>
      <w:r>
        <w:rPr>
          <w:rtl w:val="0"/>
        </w:rPr>
        <w:t>ą</w:t>
      </w:r>
      <w:r>
        <w:rPr>
          <w:rtl w:val="0"/>
        </w:rPr>
        <w:t>.</w:t>
      </w:r>
    </w:p>
    <w:p>
      <w:pPr>
        <w:pStyle w:val="Normal.0"/>
      </w:pPr>
      <w:r>
        <w:rPr>
          <w:rtl w:val="0"/>
        </w:rPr>
        <w:t xml:space="preserve">W ramach projektu </w:t>
      </w:r>
      <w:r>
        <w:rPr>
          <w:rtl w:val="0"/>
        </w:rPr>
        <w:t>„</w:t>
      </w:r>
      <w:r>
        <w:rPr>
          <w:rtl w:val="0"/>
          <w:lang w:val="en-US"/>
        </w:rPr>
        <w:t>Quests full of colours</w:t>
      </w:r>
      <w:r>
        <w:rPr>
          <w:rtl w:val="0"/>
        </w:rPr>
        <w:t>”</w:t>
      </w:r>
      <w:r>
        <w:rPr>
          <w:rtl w:val="0"/>
        </w:rPr>
        <w:t>, finansowanego z grantu Departamentu Stanu USA, wiosn</w:t>
      </w:r>
      <w:r>
        <w:rPr>
          <w:rtl w:val="0"/>
        </w:rPr>
        <w:t xml:space="preserve">ą </w:t>
      </w:r>
      <w:r>
        <w:rPr>
          <w:rtl w:val="0"/>
        </w:rPr>
        <w:t>2022 roku powstanie 5 nowych quest</w:t>
      </w:r>
      <w:r>
        <w:rPr>
          <w:rtl w:val="0"/>
          <w:lang w:val="es-ES_tradnl"/>
        </w:rPr>
        <w:t>ó</w:t>
      </w:r>
      <w:r>
        <w:rPr>
          <w:rtl w:val="0"/>
        </w:rPr>
        <w:t>w o tematyce LGBTQ+: po jednym w Warszawie, Poznaniu, Toruniu, Wroc</w:t>
      </w:r>
      <w:r>
        <w:rPr>
          <w:rtl w:val="0"/>
        </w:rPr>
        <w:t>ł</w:t>
      </w:r>
      <w:r>
        <w:rPr>
          <w:rtl w:val="0"/>
        </w:rPr>
        <w:t>awiu oraz jeden quest wirtualny, kt</w:t>
      </w:r>
      <w:r>
        <w:rPr>
          <w:rtl w:val="0"/>
          <w:lang w:val="es-ES_tradnl"/>
        </w:rPr>
        <w:t>ó</w:t>
      </w:r>
      <w:r>
        <w:rPr>
          <w:rtl w:val="0"/>
          <w:lang w:val="en-US"/>
        </w:rPr>
        <w:t>ry mo</w:t>
      </w:r>
      <w:r>
        <w:rPr>
          <w:rtl w:val="0"/>
        </w:rPr>
        <w:t>ż</w:t>
      </w:r>
      <w:r>
        <w:rPr>
          <w:rtl w:val="0"/>
        </w:rPr>
        <w:t>na b</w:t>
      </w:r>
      <w:r>
        <w:rPr>
          <w:rtl w:val="0"/>
        </w:rPr>
        <w:t>ę</w:t>
      </w:r>
      <w:r>
        <w:rPr>
          <w:rtl w:val="0"/>
        </w:rPr>
        <w:t>dzie odwiedzi</w:t>
      </w:r>
      <w:r>
        <w:rPr>
          <w:rtl w:val="0"/>
        </w:rPr>
        <w:t xml:space="preserve">ć </w:t>
      </w:r>
      <w:r>
        <w:rPr>
          <w:rtl w:val="0"/>
        </w:rPr>
        <w:t xml:space="preserve">przy pomocy map Google street view. Ponadto, w sieci </w:t>
      </w:r>
      <w:r>
        <w:rPr>
          <w:rtl w:val="0"/>
        </w:rPr>
        <w:t>„</w:t>
      </w:r>
      <w:r>
        <w:rPr>
          <w:rtl w:val="0"/>
          <w:lang w:val="it-IT"/>
        </w:rPr>
        <w:t xml:space="preserve">Questy </w:t>
      </w:r>
      <w:r>
        <w:rPr>
          <w:rtl w:val="0"/>
        </w:rPr>
        <w:t xml:space="preserve">– </w:t>
      </w:r>
      <w:r>
        <w:rPr>
          <w:rtl w:val="0"/>
        </w:rPr>
        <w:t>Wyprawy Odkrywc</w:t>
      </w:r>
      <w:r>
        <w:rPr>
          <w:rtl w:val="0"/>
          <w:lang w:val="es-ES_tradnl"/>
        </w:rPr>
        <w:t>ó</w:t>
      </w:r>
      <w:r>
        <w:rPr>
          <w:rtl w:val="0"/>
        </w:rPr>
        <w:t>w</w:t>
      </w:r>
      <w:r>
        <w:rPr>
          <w:rtl w:val="0"/>
        </w:rPr>
        <w:t xml:space="preserve">” </w:t>
      </w:r>
      <w:r>
        <w:rPr>
          <w:rtl w:val="0"/>
        </w:rPr>
        <w:t>s</w:t>
      </w:r>
      <w:r>
        <w:rPr>
          <w:rtl w:val="0"/>
        </w:rPr>
        <w:t xml:space="preserve">ą </w:t>
      </w:r>
      <w:r>
        <w:rPr>
          <w:rtl w:val="0"/>
        </w:rPr>
        <w:t>ju</w:t>
      </w:r>
      <w:r>
        <w:rPr>
          <w:rtl w:val="0"/>
        </w:rPr>
        <w:t xml:space="preserve">ż </w:t>
      </w:r>
      <w:r>
        <w:rPr>
          <w:rtl w:val="0"/>
        </w:rPr>
        <w:t xml:space="preserve">dwa questy o tematyce LGBTQ+ </w:t>
      </w:r>
      <w:r>
        <w:rPr>
          <w:rtl w:val="0"/>
        </w:rPr>
        <w:t xml:space="preserve">– </w:t>
      </w:r>
      <w:r>
        <w:rPr>
          <w:rtl w:val="0"/>
        </w:rPr>
        <w:t>jeden w Krakowie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"https://questy.org.pl/quest/krakow-pelen-barw-wycieczka-rowerowa"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https://questy.org.pl/quest/krakow-pelen-barw-wycieczka-rowerowa</w:t>
      </w:r>
      <w:r>
        <w:rPr/>
        <w:fldChar w:fldCharType="end" w:fldLock="0"/>
      </w:r>
      <w:r>
        <w:rPr>
          <w:rtl w:val="0"/>
        </w:rPr>
        <w:t>) i jeden w Gda</w:t>
      </w:r>
      <w:r>
        <w:rPr>
          <w:rtl w:val="0"/>
        </w:rPr>
        <w:t>ń</w:t>
      </w:r>
      <w:r>
        <w:rPr>
          <w:rtl w:val="0"/>
        </w:rPr>
        <w:t>sku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"https://questy.org.pl/quest/gdansk-w-barwach-teczy"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https://questy.org.pl/quest/gdansk-w-barwach-teczy</w:t>
      </w:r>
      <w:r>
        <w:rPr/>
        <w:fldChar w:fldCharType="end" w:fldLock="0"/>
      </w:r>
      <w:r>
        <w:rPr>
          <w:rtl w:val="0"/>
        </w:rPr>
        <w:t xml:space="preserve">). </w:t>
      </w:r>
    </w:p>
    <w:p>
      <w:pPr>
        <w:pStyle w:val="Normal.0"/>
      </w:pPr>
      <w:r>
        <w:rPr>
          <w:rtl w:val="0"/>
        </w:rPr>
        <w:t>Podczas warsztat</w:t>
      </w:r>
      <w:r>
        <w:rPr>
          <w:rtl w:val="0"/>
          <w:lang w:val="es-ES_tradnl"/>
        </w:rPr>
        <w:t>ó</w:t>
      </w:r>
      <w:r>
        <w:rPr>
          <w:rtl w:val="0"/>
        </w:rPr>
        <w:t>w wsp</w:t>
      </w:r>
      <w:r>
        <w:rPr>
          <w:rtl w:val="0"/>
          <w:lang w:val="es-ES_tradnl"/>
        </w:rPr>
        <w:t>ó</w:t>
      </w:r>
      <w:r>
        <w:rPr>
          <w:rtl w:val="0"/>
        </w:rPr>
        <w:t xml:space="preserve">lnie z </w:t>
      </w:r>
      <w:r>
        <w:rPr>
          <w:rtl w:val="0"/>
        </w:rPr>
        <w:t>osobami uczestnicz</w:t>
      </w:r>
      <w:r>
        <w:rPr>
          <w:rtl w:val="0"/>
        </w:rPr>
        <w:t>ą</w:t>
      </w:r>
      <w:r>
        <w:rPr>
          <w:rtl w:val="0"/>
        </w:rPr>
        <w:t>cymi</w:t>
      </w:r>
      <w:r>
        <w:rPr>
          <w:rtl w:val="0"/>
        </w:rPr>
        <w:t xml:space="preserve"> stworzymy quest o tematyce LGBTQ+ w Warszawie. Wsp</w:t>
      </w:r>
      <w:r>
        <w:rPr>
          <w:rtl w:val="0"/>
          <w:lang w:val="es-ES_tradnl"/>
        </w:rPr>
        <w:t>ó</w:t>
      </w:r>
      <w:r>
        <w:rPr>
          <w:rtl w:val="0"/>
        </w:rPr>
        <w:t>lnie zastanowimy si</w:t>
      </w:r>
      <w:r>
        <w:rPr>
          <w:rtl w:val="0"/>
        </w:rPr>
        <w:t>ę</w:t>
      </w:r>
      <w:r>
        <w:rPr>
          <w:rtl w:val="0"/>
        </w:rPr>
        <w:t>, jakie miejsca, postacie, historie wa</w:t>
      </w:r>
      <w:r>
        <w:rPr>
          <w:rtl w:val="0"/>
        </w:rPr>
        <w:t>ż</w:t>
      </w:r>
      <w:r>
        <w:rPr>
          <w:rtl w:val="0"/>
        </w:rPr>
        <w:t>ne dla spo</w:t>
      </w:r>
      <w:r>
        <w:rPr>
          <w:rtl w:val="0"/>
        </w:rPr>
        <w:t>ł</w:t>
      </w:r>
      <w:r>
        <w:rPr>
          <w:rtl w:val="0"/>
        </w:rPr>
        <w:t>eczno</w:t>
      </w:r>
      <w:r>
        <w:rPr>
          <w:rtl w:val="0"/>
        </w:rPr>
        <w:t>ś</w:t>
      </w:r>
      <w:r>
        <w:rPr>
          <w:rtl w:val="0"/>
        </w:rPr>
        <w:t>ci LGBTQ+ w tym mie</w:t>
      </w:r>
      <w:r>
        <w:rPr>
          <w:rtl w:val="0"/>
        </w:rPr>
        <w:t>ś</w:t>
      </w:r>
      <w:r>
        <w:rPr>
          <w:rtl w:val="0"/>
        </w:rPr>
        <w:t>cie warto pokaza</w:t>
      </w:r>
      <w:r>
        <w:rPr>
          <w:rtl w:val="0"/>
        </w:rPr>
        <w:t xml:space="preserve">ć </w:t>
      </w:r>
      <w:r>
        <w:rPr>
          <w:rtl w:val="0"/>
        </w:rPr>
        <w:t>innym, wytyczymy tras</w:t>
      </w:r>
      <w:r>
        <w:rPr>
          <w:rtl w:val="0"/>
        </w:rPr>
        <w:t xml:space="preserve">ę </w:t>
      </w:r>
      <w:r>
        <w:rPr>
          <w:rtl w:val="0"/>
        </w:rPr>
        <w:t>questu, wsp</w:t>
      </w:r>
      <w:r>
        <w:rPr>
          <w:rtl w:val="0"/>
          <w:lang w:val="es-ES_tradnl"/>
        </w:rPr>
        <w:t>ó</w:t>
      </w:r>
      <w:r>
        <w:rPr>
          <w:rtl w:val="0"/>
        </w:rPr>
        <w:t>lnie b</w:t>
      </w:r>
      <w:r>
        <w:rPr>
          <w:rtl w:val="0"/>
        </w:rPr>
        <w:t>ę</w:t>
      </w:r>
      <w:r>
        <w:rPr>
          <w:rtl w:val="0"/>
        </w:rPr>
        <w:t>dziemy tworzy</w:t>
      </w:r>
      <w:r>
        <w:rPr>
          <w:rtl w:val="0"/>
        </w:rPr>
        <w:t xml:space="preserve">ć </w:t>
      </w:r>
      <w:r>
        <w:rPr>
          <w:rtl w:val="0"/>
        </w:rPr>
        <w:t>rymowane wskaz</w:t>
      </w:r>
      <w:r>
        <w:rPr>
          <w:rtl w:val="0"/>
          <w:lang w:val="es-ES_tradnl"/>
        </w:rPr>
        <w:t>ó</w:t>
      </w:r>
      <w:r>
        <w:rPr>
          <w:rtl w:val="0"/>
        </w:rPr>
        <w:t>wki, ilustracje, piecz</w:t>
      </w:r>
      <w:r>
        <w:rPr>
          <w:rtl w:val="0"/>
        </w:rPr>
        <w:t xml:space="preserve">ęć </w:t>
      </w:r>
      <w:r>
        <w:rPr>
          <w:rtl w:val="0"/>
        </w:rPr>
        <w:t>questu, wybierzemy jego tytu</w:t>
      </w:r>
      <w:r>
        <w:rPr>
          <w:rtl w:val="0"/>
        </w:rPr>
        <w:t>ł</w:t>
      </w:r>
      <w:r>
        <w:rPr>
          <w:rtl w:val="0"/>
        </w:rPr>
        <w:t>, ko</w:t>
      </w:r>
      <w:r>
        <w:rPr>
          <w:rtl w:val="0"/>
        </w:rPr>
        <w:t>ń</w:t>
      </w:r>
      <w:r>
        <w:rPr>
          <w:rtl w:val="0"/>
        </w:rPr>
        <w:t>cowe has</w:t>
      </w:r>
      <w:r>
        <w:rPr>
          <w:rtl w:val="0"/>
        </w:rPr>
        <w:t>ł</w:t>
      </w:r>
      <w:r>
        <w:rPr>
          <w:rtl w:val="0"/>
        </w:rPr>
        <w:t xml:space="preserve">o itp. Po warsztatach quest zostanie dopracowany przez </w:t>
      </w:r>
      <w:r>
        <w:rPr>
          <w:rtl w:val="0"/>
        </w:rPr>
        <w:t>osoby eksperckie</w:t>
      </w:r>
      <w:r>
        <w:rPr>
          <w:rtl w:val="0"/>
        </w:rPr>
        <w:t>, powstanie projekt graficzny ulotki, odb</w:t>
      </w:r>
      <w:r>
        <w:rPr>
          <w:rtl w:val="0"/>
        </w:rPr>
        <w:t>ę</w:t>
      </w:r>
      <w:r>
        <w:rPr>
          <w:rtl w:val="0"/>
        </w:rPr>
        <w:t>d</w:t>
      </w:r>
      <w:r>
        <w:rPr>
          <w:rtl w:val="0"/>
        </w:rPr>
        <w:t xml:space="preserve">ą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jego testy w terenie, a nast</w:t>
      </w:r>
      <w:r>
        <w:rPr>
          <w:rtl w:val="0"/>
        </w:rPr>
        <w:t>ę</w:t>
      </w:r>
      <w:r>
        <w:rPr>
          <w:rtl w:val="0"/>
        </w:rPr>
        <w:t>pnie zostanie on na sta</w:t>
      </w:r>
      <w:r>
        <w:rPr>
          <w:rtl w:val="0"/>
        </w:rPr>
        <w:t>ł</w:t>
      </w:r>
      <w:r>
        <w:rPr>
          <w:rtl w:val="0"/>
        </w:rPr>
        <w:t xml:space="preserve">e zamieszczony na portalu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"http://www.questy.org.pl"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www.questy.org.pl</w:t>
      </w:r>
      <w:r>
        <w:rPr/>
        <w:fldChar w:fldCharType="end" w:fldLock="0"/>
      </w:r>
      <w:r>
        <w:rPr>
          <w:rtl w:val="0"/>
        </w:rPr>
        <w:t xml:space="preserve"> oraz w aplikacji mobilnej </w:t>
      </w:r>
      <w:r>
        <w:rPr>
          <w:rtl w:val="0"/>
        </w:rPr>
        <w:t>„</w:t>
      </w:r>
      <w:r>
        <w:rPr>
          <w:rtl w:val="0"/>
          <w:lang w:val="it-IT"/>
        </w:rPr>
        <w:t xml:space="preserve">Questy </w:t>
      </w:r>
      <w:r>
        <w:rPr>
          <w:rtl w:val="0"/>
        </w:rPr>
        <w:t xml:space="preserve">– </w:t>
      </w:r>
      <w:r>
        <w:rPr>
          <w:rtl w:val="0"/>
        </w:rPr>
        <w:t>Wyprawy Odkrywc</w:t>
      </w:r>
      <w:r>
        <w:rPr>
          <w:rtl w:val="0"/>
          <w:lang w:val="es-ES_tradnl"/>
        </w:rPr>
        <w:t>ó</w:t>
      </w:r>
      <w:r>
        <w:rPr>
          <w:rtl w:val="0"/>
        </w:rPr>
        <w:t>w</w:t>
      </w:r>
      <w:r>
        <w:rPr>
          <w:rtl w:val="0"/>
        </w:rPr>
        <w:t>”</w:t>
      </w:r>
      <w:r>
        <w:rPr>
          <w:rtl w:val="0"/>
        </w:rPr>
        <w:t>.</w:t>
      </w:r>
    </w:p>
    <w:p>
      <w:pPr>
        <w:pStyle w:val="Normal.0"/>
      </w:pPr>
      <w:r>
        <w:rPr>
          <w:rtl w:val="0"/>
        </w:rPr>
        <w:t>Warsztaty poprowadz</w:t>
      </w:r>
      <w:r>
        <w:rPr>
          <w:rtl w:val="0"/>
        </w:rPr>
        <w:t xml:space="preserve">ą </w:t>
      </w:r>
      <w:r>
        <w:rPr>
          <w:rtl w:val="0"/>
        </w:rPr>
        <w:t xml:space="preserve">trenerzy z Fundacji Mapa Pasji </w:t>
      </w:r>
      <w:r>
        <w:rPr>
          <w:rtl w:val="0"/>
        </w:rPr>
        <w:t xml:space="preserve">– </w:t>
      </w:r>
      <w:r>
        <w:rPr>
          <w:rtl w:val="0"/>
        </w:rPr>
        <w:t>Krzysztof Florys i Anna Jarz</w:t>
      </w:r>
      <w:r>
        <w:rPr>
          <w:rtl w:val="0"/>
        </w:rPr>
        <w:t>ę</w:t>
      </w:r>
      <w:r>
        <w:rPr>
          <w:rtl w:val="0"/>
        </w:rPr>
        <w:t>bska, kt</w:t>
      </w:r>
      <w:r>
        <w:rPr>
          <w:rtl w:val="0"/>
          <w:lang w:val="es-ES_tradnl"/>
        </w:rPr>
        <w:t>ó</w:t>
      </w:r>
      <w:r>
        <w:rPr>
          <w:rtl w:val="0"/>
        </w:rPr>
        <w:t>rzy od ponad 10 lat wspieraj</w:t>
      </w:r>
      <w:r>
        <w:rPr>
          <w:rtl w:val="0"/>
        </w:rPr>
        <w:t xml:space="preserve">ą </w:t>
      </w:r>
      <w:r>
        <w:rPr>
          <w:rtl w:val="0"/>
        </w:rPr>
        <w:t>lokalne spo</w:t>
      </w:r>
      <w:r>
        <w:rPr>
          <w:rtl w:val="0"/>
        </w:rPr>
        <w:t>ł</w:t>
      </w:r>
      <w:r>
        <w:rPr>
          <w:rtl w:val="0"/>
        </w:rPr>
        <w:t>eczno</w:t>
      </w:r>
      <w:r>
        <w:rPr>
          <w:rtl w:val="0"/>
        </w:rPr>
        <w:t>ś</w:t>
      </w:r>
      <w:r>
        <w:rPr>
          <w:rtl w:val="0"/>
        </w:rPr>
        <w:t>ci w tworzeniu quest</w:t>
      </w:r>
      <w:r>
        <w:rPr>
          <w:rtl w:val="0"/>
          <w:lang w:val="es-ES_tradnl"/>
        </w:rPr>
        <w:t>ó</w:t>
      </w:r>
      <w:r>
        <w:rPr>
          <w:rtl w:val="0"/>
        </w:rPr>
        <w:t>w w ca</w:t>
      </w:r>
      <w:r>
        <w:rPr>
          <w:rtl w:val="0"/>
        </w:rPr>
        <w:t>ł</w:t>
      </w:r>
      <w:r>
        <w:rPr>
          <w:rtl w:val="0"/>
        </w:rPr>
        <w:t>ej Polsce i poza jej granicami, a od 2017 wsp</w:t>
      </w:r>
      <w:r>
        <w:rPr>
          <w:rtl w:val="0"/>
          <w:lang w:val="es-ES_tradnl"/>
        </w:rPr>
        <w:t>ó</w:t>
      </w:r>
      <w:r>
        <w:rPr>
          <w:rtl w:val="0"/>
        </w:rPr>
        <w:t>lnie z Fundacj</w:t>
      </w:r>
      <w:r>
        <w:rPr>
          <w:rtl w:val="0"/>
        </w:rPr>
        <w:t xml:space="preserve">ą </w:t>
      </w:r>
      <w:r>
        <w:rPr>
          <w:rtl w:val="0"/>
        </w:rPr>
        <w:t>Calamita rozwijaj</w:t>
      </w:r>
      <w:r>
        <w:rPr>
          <w:rtl w:val="0"/>
        </w:rPr>
        <w:t xml:space="preserve">ą </w:t>
      </w:r>
      <w:r>
        <w:rPr>
          <w:rtl w:val="0"/>
        </w:rPr>
        <w:t>og</w:t>
      </w:r>
      <w:r>
        <w:rPr>
          <w:rtl w:val="0"/>
          <w:lang w:val="es-ES_tradnl"/>
        </w:rPr>
        <w:t>ó</w:t>
      </w:r>
      <w:r>
        <w:rPr>
          <w:rtl w:val="0"/>
        </w:rPr>
        <w:t xml:space="preserve">lnopolski program </w:t>
      </w:r>
      <w:r>
        <w:rPr>
          <w:rtl w:val="0"/>
        </w:rPr>
        <w:t>„</w:t>
      </w:r>
      <w:r>
        <w:rPr>
          <w:rtl w:val="0"/>
          <w:lang w:val="it-IT"/>
        </w:rPr>
        <w:t xml:space="preserve">Questy </w:t>
      </w:r>
      <w:r>
        <w:rPr>
          <w:rtl w:val="0"/>
        </w:rPr>
        <w:t xml:space="preserve">– </w:t>
      </w:r>
      <w:r>
        <w:rPr>
          <w:rtl w:val="0"/>
        </w:rPr>
        <w:t>Wyprawy Odkrywc</w:t>
      </w:r>
      <w:r>
        <w:rPr>
          <w:rtl w:val="0"/>
          <w:lang w:val="es-ES_tradnl"/>
        </w:rPr>
        <w:t>ó</w:t>
      </w:r>
      <w:r>
        <w:rPr>
          <w:rtl w:val="0"/>
        </w:rPr>
        <w:t>w</w:t>
      </w:r>
      <w:r>
        <w:rPr>
          <w:rtl w:val="0"/>
        </w:rPr>
        <w:t>”</w:t>
      </w:r>
      <w:r>
        <w:rPr>
          <w:rtl w:val="0"/>
        </w:rPr>
        <w:t>. Przy ich pomocy powsta</w:t>
      </w:r>
      <w:r>
        <w:rPr>
          <w:rtl w:val="0"/>
        </w:rPr>
        <w:t>ł</w:t>
      </w:r>
      <w:r>
        <w:rPr>
          <w:rtl w:val="0"/>
        </w:rPr>
        <w:t>o ju</w:t>
      </w:r>
      <w:r>
        <w:rPr>
          <w:rtl w:val="0"/>
        </w:rPr>
        <w:t xml:space="preserve">ż </w:t>
      </w:r>
      <w:r>
        <w:rPr>
          <w:rtl w:val="0"/>
        </w:rPr>
        <w:t>kilkaset takich tras. Wi</w:t>
      </w:r>
      <w:r>
        <w:rPr>
          <w:rtl w:val="0"/>
        </w:rPr>
        <w:t>ę</w:t>
      </w:r>
      <w:r>
        <w:rPr>
          <w:rtl w:val="0"/>
        </w:rPr>
        <w:t xml:space="preserve">cej o Fundacji Mapa Pasji na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"http://www.mapapasji.pl"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www.mapapasji.pl</w:t>
      </w:r>
      <w:r>
        <w:rPr/>
        <w:fldChar w:fldCharType="end" w:fldLock="0"/>
      </w:r>
      <w:r>
        <w:rPr>
          <w:rtl w:val="0"/>
        </w:rPr>
        <w:t xml:space="preserve">. </w:t>
      </w:r>
    </w:p>
    <w:p>
      <w:pPr>
        <w:pStyle w:val="Normal.0"/>
      </w:pPr>
      <w:r>
        <w:rPr>
          <w:b w:val="1"/>
          <w:bCs w:val="1"/>
          <w:rtl w:val="0"/>
        </w:rPr>
        <w:t>ZG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  <w:lang w:val="de-DE"/>
        </w:rPr>
        <w:t xml:space="preserve">OSZENIA </w:t>
      </w:r>
      <w:r>
        <w:rPr>
          <w:rtl w:val="0"/>
        </w:rPr>
        <w:t>udzia</w:t>
      </w:r>
      <w:r>
        <w:rPr>
          <w:rtl w:val="0"/>
        </w:rPr>
        <w:t>ł</w:t>
      </w:r>
      <w:r>
        <w:rPr>
          <w:rtl w:val="0"/>
        </w:rPr>
        <w:t xml:space="preserve">u w warsztatach przyjmujemy </w:t>
      </w:r>
      <w:r>
        <w:rPr>
          <w:b w:val="1"/>
          <w:bCs w:val="1"/>
          <w:rtl w:val="0"/>
        </w:rPr>
        <w:t>do 28.02.2022</w:t>
      </w:r>
      <w:r>
        <w:rPr>
          <w:rtl w:val="0"/>
        </w:rPr>
        <w:t xml:space="preserve"> przez formularz dost</w:t>
      </w:r>
      <w:r>
        <w:rPr>
          <w:rtl w:val="0"/>
        </w:rPr>
        <w:t>ę</w:t>
      </w:r>
      <w:r>
        <w:rPr>
          <w:rtl w:val="0"/>
        </w:rPr>
        <w:t xml:space="preserve">pny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"https://docs.google.com/forms/d/e/1FAIpQLSeDZ_hAn3ZP6UsYQGzlZJpFjPBInLNXcvETAUK3qFMzykbsFg/viewform"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TUTAJ</w:t>
      </w:r>
      <w:r>
        <w:rPr/>
        <w:fldChar w:fldCharType="end" w:fldLock="0"/>
      </w:r>
      <w:r>
        <w:rPr>
          <w:rtl w:val="0"/>
        </w:rPr>
        <w:t xml:space="preserve">. </w:t>
      </w:r>
      <w:r>
        <w:rPr>
          <w:b w:val="1"/>
          <w:bCs w:val="1"/>
          <w:rtl w:val="0"/>
          <w:lang w:val="en-US"/>
        </w:rPr>
        <w:t xml:space="preserve">UWAGA! </w:t>
      </w:r>
      <w:r>
        <w:rPr>
          <w:rtl w:val="0"/>
        </w:rPr>
        <w:t>Do udzia</w:t>
      </w:r>
      <w:r>
        <w:rPr>
          <w:rtl w:val="0"/>
        </w:rPr>
        <w:t>ł</w:t>
      </w:r>
      <w:r>
        <w:rPr>
          <w:rtl w:val="0"/>
        </w:rPr>
        <w:t>u w warsztatach konieczne jest posiadanie wa</w:t>
      </w:r>
      <w:r>
        <w:rPr>
          <w:rtl w:val="0"/>
        </w:rPr>
        <w:t>ż</w:t>
      </w:r>
      <w:r>
        <w:rPr>
          <w:rtl w:val="0"/>
        </w:rPr>
        <w:t>nego paszportu covidowego lub wyniku testu na Covid-19 (PCR lub kasetkowego) nie starszego ni</w:t>
      </w:r>
      <w:r>
        <w:rPr>
          <w:rtl w:val="0"/>
        </w:rPr>
        <w:t xml:space="preserve">ż </w:t>
      </w:r>
      <w:r>
        <w:rPr>
          <w:rtl w:val="0"/>
        </w:rPr>
        <w:t xml:space="preserve">72 godziny. </w:t>
      </w:r>
    </w:p>
    <w:p>
      <w:pPr>
        <w:pStyle w:val="Normal.0"/>
      </w:pPr>
      <w:r>
        <w:rPr>
          <w:rtl w:val="0"/>
          <w:lang w:val="de-DE"/>
        </w:rPr>
        <w:t>W</w:t>
      </w:r>
      <w:r>
        <w:rPr>
          <w:rtl w:val="0"/>
        </w:rPr>
        <w:t> </w:t>
      </w:r>
      <w:r>
        <w:rPr>
          <w:rtl w:val="0"/>
        </w:rPr>
        <w:t>razie dodatkowych pyta</w:t>
      </w:r>
      <w:r>
        <w:rPr>
          <w:rtl w:val="0"/>
        </w:rPr>
        <w:t xml:space="preserve">ń </w:t>
      </w:r>
      <w:r>
        <w:rPr>
          <w:rtl w:val="0"/>
        </w:rPr>
        <w:t xml:space="preserve">prosimy o </w:t>
      </w:r>
      <w:r>
        <w:rPr>
          <w:b w:val="1"/>
          <w:bCs w:val="1"/>
          <w:rtl w:val="0"/>
        </w:rPr>
        <w:t>kontakt z Agnieszk</w:t>
      </w:r>
      <w:r>
        <w:rPr>
          <w:b w:val="1"/>
          <w:bCs w:val="1"/>
          <w:rtl w:val="0"/>
        </w:rPr>
        <w:t xml:space="preserve">ą </w:t>
      </w:r>
      <w:r>
        <w:rPr>
          <w:b w:val="1"/>
          <w:bCs w:val="1"/>
          <w:rtl w:val="0"/>
        </w:rPr>
        <w:t>Modzelewsk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>, tel. 513 44 44 60</w:t>
      </w:r>
      <w:r>
        <w:rPr>
          <w:rtl w:val="0"/>
        </w:rPr>
        <w:t>.</w:t>
      </w:r>
    </w:p>
    <w:sectPr>
      <w:headerReference w:type="default" r:id="rId4"/>
      <w:footerReference w:type="default" r:id="rId5"/>
      <w:pgSz w:w="11900" w:h="16840" w:orient="portrait"/>
      <w:pgMar w:top="1418" w:right="1418" w:bottom="851" w:left="1418" w:header="39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bidi w:val="0"/>
      <w:ind w:left="0" w:right="38" w:firstLine="0"/>
      <w:jc w:val="right"/>
      <w:rPr>
        <w:outline w:val="0"/>
        <w:color w:val="000000"/>
        <w:sz w:val="22"/>
        <w:szCs w:val="22"/>
        <w:u w:color="000000"/>
        <w:shd w:val="nil" w:color="auto" w:fill="auto"/>
        <w:rtl w:val="0"/>
        <w14:textFill>
          <w14:solidFill>
            <w14:srgbClr w14:val="000000"/>
          </w14:solidFill>
        </w14:textFill>
      </w:rPr>
    </w:pPr>
    <w:r>
      <w:rPr>
        <w:outline w:val="0"/>
        <w:color w:val="000000"/>
        <w:sz w:val="22"/>
        <w:szCs w:val="22"/>
        <w:u w:color="000000"/>
        <w:shd w:val="nil" w:color="auto" w:fill="auto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1813892" cy="556260"/>
          <wp:effectExtent l="0" t="0" r="0" b="0"/>
          <wp:docPr id="1073741825" name="officeArt object" descr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2" descr="Obraz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892" cy="5562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outline w:val="0"/>
        <w:color w:val="000000"/>
        <w:sz w:val="22"/>
        <w:szCs w:val="22"/>
        <w:u w:color="000000"/>
        <w:shd w:val="nil" w:color="auto" w:fill="auto"/>
        <w14:textFill>
          <w14:solidFill>
            <w14:srgbClr w14:val="000000"/>
          </w14:solidFill>
        </w14:textFill>
      </w:rPr>
      <w:tab/>
    </w:r>
    <w:r>
      <w:rPr>
        <w:outline w:val="0"/>
        <w:color w:val="2e74b5"/>
        <w:sz w:val="28"/>
        <w:szCs w:val="28"/>
        <w:u w:color="2e74b5"/>
        <w:shd w:val="nil" w:color="auto" w:fill="auto"/>
        <w14:textFill>
          <w14:solidFill>
            <w14:srgbClr w14:val="2E74B5"/>
          </w14:solidFill>
        </w14:textFill>
      </w:rPr>
      <w:drawing xmlns:a="http://schemas.openxmlformats.org/drawingml/2006/main">
        <wp:inline distT="0" distB="0" distL="0" distR="0">
          <wp:extent cx="819785" cy="819785"/>
          <wp:effectExtent l="0" t="0" r="0" b="0"/>
          <wp:docPr id="1073741826" name="officeArt object" descr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4" descr="Obraz 4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8197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outline w:val="0"/>
        <w:color w:val="2e74b5"/>
        <w:sz w:val="28"/>
        <w:szCs w:val="28"/>
        <w:u w:color="2e74b5"/>
        <w:shd w:val="nil" w:color="auto" w:fill="auto"/>
        <w14:textFill>
          <w14:solidFill>
            <w14:srgbClr w14:val="2E74B5"/>
          </w14:solidFill>
        </w14:textFill>
      </w:rPr>
      <w:tab/>
    </w:r>
    <w:r>
      <w:rPr>
        <w:outline w:val="0"/>
        <w:color w:val="000000"/>
        <w:sz w:val="22"/>
        <w:szCs w:val="22"/>
        <w:u w:color="000000"/>
        <w:shd w:val="nil" w:color="auto" w:fill="auto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1722120" cy="688849"/>
          <wp:effectExtent l="0" t="0" r="0" b="0"/>
          <wp:docPr id="1073741827" name="officeArt object" descr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braz 1" descr="Obraz 1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120" cy="68884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header"/>
      <w:bidi w:val="0"/>
      <w:ind w:left="0" w:right="0" w:firstLine="0"/>
      <w:jc w:val="center"/>
      <w:rPr>
        <w:rtl w:val="0"/>
      </w:rPr>
    </w:pPr>
    <w:r>
      <w:rPr>
        <w:outline w:val="0"/>
        <w:color w:val="000000"/>
        <w:sz w:val="22"/>
        <w:szCs w:val="22"/>
        <w:u w:color="000000"/>
        <w:shd w:val="clear" w:color="auto" w:fill="ffffff"/>
        <w:rtl w:val="0"/>
        <w14:textFill>
          <w14:solidFill>
            <w14:srgbClr w14:val="000000"/>
          </w14:solidFill>
        </w14:textFill>
      </w:rPr>
      <w:t>Projekt jest wsp</w:t>
    </w:r>
    <w:r>
      <w:rPr>
        <w:outline w:val="0"/>
        <w:color w:val="000000"/>
        <w:sz w:val="22"/>
        <w:szCs w:val="22"/>
        <w:u w:color="000000"/>
        <w:shd w:val="clear" w:color="auto" w:fill="ffffff"/>
        <w:rtl w:val="0"/>
        <w14:textFill>
          <w14:solidFill>
            <w14:srgbClr w14:val="000000"/>
          </w14:solidFill>
        </w14:textFill>
      </w:rPr>
      <w:t>ół</w:t>
    </w:r>
    <w:r>
      <w:rPr>
        <w:outline w:val="0"/>
        <w:color w:val="000000"/>
        <w:sz w:val="22"/>
        <w:szCs w:val="22"/>
        <w:u w:color="000000"/>
        <w:shd w:val="clear" w:color="auto" w:fill="ffffff"/>
        <w:rtl w:val="0"/>
        <w14:textFill>
          <w14:solidFill>
            <w14:srgbClr w14:val="000000"/>
          </w14:solidFill>
        </w14:textFill>
      </w:rPr>
      <w:t>finansowany</w:t>
    </w:r>
    <w:r>
      <w:rPr>
        <w:outline w:val="0"/>
        <w:color w:val="000000"/>
        <w:sz w:val="22"/>
        <w:szCs w:val="22"/>
        <w:u w:color="000000"/>
        <w:shd w:val="clear" w:color="auto" w:fill="ffffff"/>
        <w:rtl w:val="0"/>
        <w14:textFill>
          <w14:solidFill>
            <w14:srgbClr w14:val="000000"/>
          </w14:solidFill>
        </w14:textFill>
      </w:rPr>
      <w:t> </w:t>
    </w:r>
    <w:r>
      <w:rPr>
        <w:outline w:val="0"/>
        <w:color w:val="000000"/>
        <w:sz w:val="22"/>
        <w:szCs w:val="22"/>
        <w:u w:color="000000"/>
        <w:shd w:val="clear" w:color="auto" w:fill="ffffff"/>
        <w:rtl w:val="0"/>
        <w14:textFill>
          <w14:solidFill>
            <w14:srgbClr w14:val="000000"/>
          </w14:solidFill>
        </w14:textFill>
      </w:rPr>
      <w:t>przez Ambasad</w:t>
    </w:r>
    <w:r>
      <w:rPr>
        <w:outline w:val="0"/>
        <w:color w:val="000000"/>
        <w:sz w:val="22"/>
        <w:szCs w:val="22"/>
        <w:u w:color="000000"/>
        <w:shd w:val="clear" w:color="auto" w:fill="ffffff"/>
        <w:rtl w:val="0"/>
        <w14:textFill>
          <w14:solidFill>
            <w14:srgbClr w14:val="000000"/>
          </w14:solidFill>
        </w14:textFill>
      </w:rPr>
      <w:t xml:space="preserve">ę </w:t>
    </w:r>
    <w:r>
      <w:rPr>
        <w:outline w:val="0"/>
        <w:color w:val="000000"/>
        <w:sz w:val="22"/>
        <w:szCs w:val="22"/>
        <w:u w:color="000000"/>
        <w:shd w:val="clear" w:color="auto" w:fill="ffffff"/>
        <w:rtl w:val="0"/>
        <w:lang w:val="de-DE"/>
        <w14:textFill>
          <w14:solidFill>
            <w14:srgbClr w14:val="000000"/>
          </w14:solidFill>
        </w14:textFill>
      </w:rPr>
      <w:t>i Konsulat Stan</w:t>
    </w:r>
    <w:r>
      <w:rPr>
        <w:outline w:val="0"/>
        <w:color w:val="000000"/>
        <w:sz w:val="22"/>
        <w:szCs w:val="22"/>
        <w:u w:color="000000"/>
        <w:shd w:val="clear" w:color="auto" w:fill="ffffff"/>
        <w:rtl w:val="0"/>
        <w:lang w:val="es-ES_tradnl"/>
        <w14:textFill>
          <w14:solidFill>
            <w14:srgbClr w14:val="000000"/>
          </w14:solidFill>
        </w14:textFill>
      </w:rPr>
      <w:t>ó</w:t>
    </w:r>
    <w:r>
      <w:rPr>
        <w:outline w:val="0"/>
        <w:color w:val="000000"/>
        <w:sz w:val="22"/>
        <w:szCs w:val="22"/>
        <w:u w:color="000000"/>
        <w:shd w:val="clear" w:color="auto" w:fill="ffffff"/>
        <w:rtl w:val="0"/>
        <w14:textFill>
          <w14:solidFill>
            <w14:srgbClr w14:val="000000"/>
          </w14:solidFill>
        </w14:textFill>
      </w:rPr>
      <w:t>w Zjednoczonych</w:t>
    </w:r>
    <w:r>
      <w:rPr>
        <w:outline w:val="0"/>
        <w:color w:val="000000"/>
        <w:sz w:val="22"/>
        <w:szCs w:val="22"/>
        <w:u w:color="000000"/>
        <w:shd w:val="nil" w:color="auto" w:fill="auto"/>
        <w:rtl w:val="0"/>
        <w14:textFill>
          <w14:solidFill>
            <w14:srgbClr w14:val="000000"/>
          </w14:solidFill>
        </w14:textFill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